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F70" w:rsidRPr="002A0F70" w:rsidRDefault="002A0F70" w:rsidP="002A0F70">
      <w:pPr>
        <w:jc w:val="center"/>
      </w:pPr>
      <w:r w:rsidRPr="002A0F70">
        <w:t>OBEC MIKULOV</w:t>
      </w:r>
    </w:p>
    <w:p w:rsidR="002A0F70" w:rsidRPr="002A0F70" w:rsidRDefault="002A0F70" w:rsidP="002A0F70">
      <w:pPr>
        <w:jc w:val="center"/>
      </w:pPr>
      <w:r w:rsidRPr="002A0F70">
        <w:t>OBECNĚ ZÁVAZNÁ VYHLÁŠKA č. 3 / 2006</w:t>
      </w:r>
      <w:r>
        <w:br/>
      </w:r>
      <w:r w:rsidRPr="002A0F70">
        <w:t>_________________________________________</w:t>
      </w:r>
    </w:p>
    <w:p w:rsidR="002A0F70" w:rsidRPr="002A0F70" w:rsidRDefault="002A0F70" w:rsidP="002A0F70">
      <w:r w:rsidRPr="002A0F70">
        <w:t>o systému shromažďování, přepravy, třídění, využívání a odstraňování komunálního odpadu vznikajícího na území obce Mikulov</w:t>
      </w:r>
    </w:p>
    <w:p w:rsidR="002A0F70" w:rsidRPr="002A0F70" w:rsidRDefault="002A0F70" w:rsidP="002A0F70">
      <w:r w:rsidRPr="002A0F70">
        <w:t xml:space="preserve">Zastupitelstvo obce Mikulov vydává dne 19. prosince 2006 podle zákona č.185/2001 Sb., o odpadech a ustanovení § </w:t>
      </w:r>
      <w:proofErr w:type="gramStart"/>
      <w:r w:rsidRPr="002A0F70">
        <w:t>17  zákona</w:t>
      </w:r>
      <w:proofErr w:type="gramEnd"/>
      <w:r w:rsidRPr="002A0F70">
        <w:t xml:space="preserve"> č. 275/2002 Sb., novely zákona o odpadech a v souladu s ustanoveními § 10 </w:t>
      </w:r>
      <w:proofErr w:type="spellStart"/>
      <w:r w:rsidRPr="002A0F70">
        <w:t>písm.a</w:t>
      </w:r>
      <w:proofErr w:type="spellEnd"/>
      <w:r w:rsidRPr="002A0F70">
        <w:t xml:space="preserve">) a § 84 odst.2 </w:t>
      </w:r>
      <w:proofErr w:type="spellStart"/>
      <w:r w:rsidRPr="002A0F70">
        <w:t>písm.i</w:t>
      </w:r>
      <w:proofErr w:type="spellEnd"/>
      <w:r w:rsidRPr="002A0F70">
        <w:t>) zákona č. 128/2000 Sb., o obcích tuto závaznou vyhlášku.</w:t>
      </w:r>
    </w:p>
    <w:p w:rsidR="002A0F70" w:rsidRPr="002A0F70" w:rsidRDefault="002A0F70" w:rsidP="002A0F70">
      <w:pPr>
        <w:jc w:val="center"/>
      </w:pPr>
      <w:r w:rsidRPr="002A0F70">
        <w:t>Čl. 1</w:t>
      </w:r>
      <w:r w:rsidRPr="002A0F70">
        <w:br/>
        <w:t>Předmět vyhlášky</w:t>
      </w:r>
    </w:p>
    <w:p w:rsidR="002A0F70" w:rsidRPr="002A0F70" w:rsidRDefault="002A0F70" w:rsidP="002A0F70">
      <w:pPr>
        <w:numPr>
          <w:ilvl w:val="0"/>
          <w:numId w:val="1"/>
        </w:numPr>
      </w:pPr>
      <w:r w:rsidRPr="002A0F70">
        <w:t>Tato vyhláška je závazná pro všechny fyzické osoby, které mají na území obce trvalý pobyt a pro další osoby, které se na území obce zdržují.</w:t>
      </w:r>
    </w:p>
    <w:p w:rsidR="002A0F70" w:rsidRPr="002A0F70" w:rsidRDefault="002A0F70" w:rsidP="002A0F70">
      <w:pPr>
        <w:numPr>
          <w:ilvl w:val="0"/>
          <w:numId w:val="1"/>
        </w:numPr>
      </w:pPr>
      <w:r w:rsidRPr="002A0F70">
        <w:t>Vyhláška určuje systém a postup při shromažďování, sběru, přepravy třídění využívání a odstraňování komunálního odpadu na území obce Mikulov, práva a povinnosti fyzických a právnických osob.</w:t>
      </w:r>
    </w:p>
    <w:p w:rsidR="002A0F70" w:rsidRPr="002A0F70" w:rsidRDefault="002A0F70" w:rsidP="002A0F70">
      <w:pPr>
        <w:jc w:val="center"/>
      </w:pPr>
      <w:r w:rsidRPr="002A0F70">
        <w:t>Čl. 2</w:t>
      </w:r>
      <w:r w:rsidRPr="002A0F70">
        <w:br/>
        <w:t>Shromažďování, ukládání a svoz komunálního odpadu</w:t>
      </w:r>
    </w:p>
    <w:p w:rsidR="002A0F70" w:rsidRPr="002A0F70" w:rsidRDefault="002A0F70" w:rsidP="002A0F70">
      <w:r w:rsidRPr="002A0F70">
        <w:t>1. Obec stanovuje místa k odkládání komunálního odpadu následovně:</w:t>
      </w:r>
    </w:p>
    <w:p w:rsidR="002A0F70" w:rsidRPr="002A0F70" w:rsidRDefault="002A0F70" w:rsidP="002A0F70">
      <w:r w:rsidRPr="002A0F70">
        <w:t>popelnice budou přistavovány k silnici vždy v den svozu</w:t>
      </w:r>
      <w:r w:rsidRPr="002A0F70">
        <w:br/>
        <w:t>- dolní Mikulov podél hlavní silnice</w:t>
      </w:r>
      <w:r w:rsidRPr="002A0F70">
        <w:br/>
        <w:t>- na parkovišti nad Horskou službou</w:t>
      </w:r>
      <w:r w:rsidRPr="002A0F70">
        <w:br/>
        <w:t>- před OÚ Mikulov</w:t>
      </w:r>
      <w:r w:rsidRPr="002A0F70">
        <w:br/>
        <w:t>- křižovatka před budovou č.p. 8</w:t>
      </w:r>
    </w:p>
    <w:p w:rsidR="002A0F70" w:rsidRPr="002A0F70" w:rsidRDefault="002A0F70" w:rsidP="002A0F70">
      <w:r w:rsidRPr="002A0F70">
        <w:t xml:space="preserve">2.    Svoz nebezpečného odpadu bude obcí zajištěn dle potřeby, nejméně 2x ročně. Každý svoz </w:t>
      </w:r>
      <w:proofErr w:type="gramStart"/>
      <w:r w:rsidRPr="002A0F70">
        <w:t>a  místo</w:t>
      </w:r>
      <w:proofErr w:type="gramEnd"/>
      <w:r w:rsidRPr="002A0F70">
        <w:t xml:space="preserve"> uložení nebezpečného odpadu bude občanům oznámen způsobem v místě obvyklém.</w:t>
      </w:r>
    </w:p>
    <w:p w:rsidR="002A0F70" w:rsidRPr="002A0F70" w:rsidRDefault="002A0F70" w:rsidP="002A0F70">
      <w:r w:rsidRPr="002A0F70">
        <w:t xml:space="preserve">3.    K likvidaci, shromáždění a uložení objemného komunálního odpadu a tímto k zamezení vzniku černých skládek na území obce, bude 2x za rok přistaven velkokapacitní kontejner. Termíny a umístění kontejneru budou zveřejněny způsobem v </w:t>
      </w:r>
      <w:proofErr w:type="gramStart"/>
      <w:r w:rsidRPr="002A0F70">
        <w:t>místě  obvyklém</w:t>
      </w:r>
      <w:proofErr w:type="gramEnd"/>
      <w:r w:rsidRPr="002A0F70">
        <w:t>.</w:t>
      </w:r>
    </w:p>
    <w:p w:rsidR="002A0F70" w:rsidRPr="002A0F70" w:rsidRDefault="002A0F70" w:rsidP="002A0F70">
      <w:r w:rsidRPr="002A0F70">
        <w:t xml:space="preserve">4.    Pro možnost třídění komunálního odpadu jsou v obci rozmístěny barevné </w:t>
      </w:r>
      <w:proofErr w:type="gramStart"/>
      <w:r w:rsidRPr="002A0F70">
        <w:t>kontejnery  na</w:t>
      </w:r>
      <w:proofErr w:type="gramEnd"/>
      <w:r w:rsidRPr="002A0F70">
        <w:t xml:space="preserve"> tříděný odpad určené pro separaci papíru a lepenky (modrý), skla (zelený) a plastů (žlutý). Umístění – 3ks parkoviště nad Horskou službou, 3ks před Obecním úřadem.</w:t>
      </w:r>
    </w:p>
    <w:p w:rsidR="002A0F70" w:rsidRPr="002A0F70" w:rsidRDefault="002A0F70" w:rsidP="002A0F70">
      <w:r w:rsidRPr="002A0F70">
        <w:t>5. Fyzické osoby mohou komunální odpad ukládat po dohodě s obecním úřadem buď do popelnice, nebo do plastových pytlů s logem firmy, která zajišťuje svoz komunálního odpadu, a které si zakoupí v kanceláři obecního úřadu.</w:t>
      </w:r>
    </w:p>
    <w:p w:rsidR="002A0F70" w:rsidRDefault="002A0F70" w:rsidP="002A0F70">
      <w:pPr>
        <w:jc w:val="center"/>
      </w:pPr>
    </w:p>
    <w:p w:rsidR="002A0F70" w:rsidRDefault="002A0F70" w:rsidP="002A0F70">
      <w:pPr>
        <w:jc w:val="center"/>
      </w:pPr>
    </w:p>
    <w:p w:rsidR="002A0F70" w:rsidRDefault="002A0F70" w:rsidP="002A0F70">
      <w:pPr>
        <w:jc w:val="center"/>
      </w:pPr>
    </w:p>
    <w:p w:rsidR="002A0F70" w:rsidRDefault="002A0F70" w:rsidP="002A0F70">
      <w:pPr>
        <w:jc w:val="center"/>
      </w:pPr>
    </w:p>
    <w:p w:rsidR="002A0F70" w:rsidRPr="002A0F70" w:rsidRDefault="002A0F70" w:rsidP="002A0F70">
      <w:pPr>
        <w:jc w:val="center"/>
      </w:pPr>
      <w:bookmarkStart w:id="0" w:name="_GoBack"/>
      <w:bookmarkEnd w:id="0"/>
      <w:r w:rsidRPr="002A0F70">
        <w:lastRenderedPageBreak/>
        <w:t>Čl. 4</w:t>
      </w:r>
      <w:r w:rsidRPr="002A0F70">
        <w:br/>
        <w:t>Účinnost</w:t>
      </w:r>
    </w:p>
    <w:p w:rsidR="002A0F70" w:rsidRPr="002A0F70" w:rsidRDefault="002A0F70" w:rsidP="002A0F70">
      <w:r w:rsidRPr="002A0F70">
        <w:t>Tato vyhláška nabývá účinnosti z důvodu naléhavosti obecního zájmu dnem vyhlášení tj. 19.12.2006</w:t>
      </w:r>
    </w:p>
    <w:p w:rsidR="002A0F70" w:rsidRPr="002A0F70" w:rsidRDefault="002A0F70" w:rsidP="002A0F70">
      <w:r w:rsidRPr="002A0F70">
        <w:t> </w:t>
      </w:r>
    </w:p>
    <w:p w:rsidR="002A0F70" w:rsidRPr="002A0F70" w:rsidRDefault="002A0F70" w:rsidP="002A0F70">
      <w:r w:rsidRPr="002A0F70">
        <w:t>Koutský Petr                                                                Ing. Stehno Ota  </w:t>
      </w:r>
      <w:r w:rsidRPr="002A0F70">
        <w:br/>
        <w:t>místostarosta                                                                      starosta</w:t>
      </w:r>
    </w:p>
    <w:p w:rsidR="002A0F70" w:rsidRPr="002A0F70" w:rsidRDefault="002A0F70" w:rsidP="002A0F70">
      <w:r w:rsidRPr="002A0F70">
        <w:t> </w:t>
      </w:r>
    </w:p>
    <w:p w:rsidR="00871579" w:rsidRDefault="002A0F70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468FD"/>
    <w:multiLevelType w:val="multilevel"/>
    <w:tmpl w:val="09D6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70"/>
    <w:rsid w:val="000121B0"/>
    <w:rsid w:val="001A1E3F"/>
    <w:rsid w:val="001B45A1"/>
    <w:rsid w:val="002A0F70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82BC"/>
  <w15:chartTrackingRefBased/>
  <w15:docId w15:val="{FD2518C1-BC53-4827-9946-4829DC81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2019-03-23T13:09:00Z</dcterms:created>
  <dcterms:modified xsi:type="dcterms:W3CDTF">2019-03-23T13:11:00Z</dcterms:modified>
</cp:coreProperties>
</file>